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B14F5" w:rsidRDefault="00DB14F5">
      <w:pPr>
        <w:widowControl w:val="0"/>
        <w:pBdr>
          <w:top w:val="nil"/>
          <w:left w:val="nil"/>
          <w:bottom w:val="nil"/>
          <w:right w:val="nil"/>
          <w:between w:val="nil"/>
        </w:pBdr>
        <w:spacing w:after="0"/>
        <w:rPr>
          <w:rFonts w:ascii="Arial" w:eastAsia="Arial" w:hAnsi="Arial" w:cs="Arial"/>
          <w:color w:val="000000"/>
        </w:rPr>
      </w:pPr>
    </w:p>
    <w:tbl>
      <w:tblPr>
        <w:tblStyle w:val="a1"/>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60"/>
      </w:tblGrid>
      <w:tr w:rsidR="00DB14F5">
        <w:tc>
          <w:tcPr>
            <w:tcW w:w="9360" w:type="dxa"/>
            <w:tcBorders>
              <w:top w:val="nil"/>
              <w:left w:val="nil"/>
              <w:bottom w:val="nil"/>
              <w:right w:val="nil"/>
            </w:tcBorders>
          </w:tcPr>
          <w:p w:rsidR="00DB14F5" w:rsidRDefault="00000000">
            <w:pPr>
              <w:jc w:val="center"/>
              <w:rPr>
                <w:rFonts w:ascii="Candara" w:eastAsia="Candara" w:hAnsi="Candara" w:cs="Candara"/>
                <w:b/>
              </w:rPr>
            </w:pPr>
            <w:r>
              <w:rPr>
                <w:rFonts w:ascii="Candara" w:eastAsia="Candara" w:hAnsi="Candara" w:cs="Candara"/>
                <w:b/>
              </w:rPr>
              <w:t>CAPSA TECHNOLOGY LIMITED</w:t>
            </w:r>
          </w:p>
          <w:p w:rsidR="00DB14F5" w:rsidRDefault="00D119A9">
            <w:pPr>
              <w:jc w:val="center"/>
              <w:rPr>
                <w:rFonts w:ascii="Candara" w:eastAsia="Candara" w:hAnsi="Candara" w:cs="Candara"/>
                <w:b/>
              </w:rPr>
            </w:pPr>
            <w:r>
              <w:rPr>
                <w:rFonts w:ascii="Candara" w:eastAsia="Candara" w:hAnsi="Candara" w:cs="Candara"/>
                <w:b/>
              </w:rPr>
              <w:t xml:space="preserve">RECURRING REVENUE BILL OF SALE: RECURRING REVENUE NUMBER/NAME </w:t>
            </w:r>
            <w:r>
              <w:rPr>
                <w:sz w:val="24"/>
                <w:szCs w:val="24"/>
              </w:rPr>
              <w:t>[</w:t>
            </w:r>
            <w:r>
              <w:rPr>
                <w:rFonts w:ascii="Candara" w:eastAsia="Candara" w:hAnsi="Candara" w:cs="Candara"/>
                <w:b/>
              </w:rPr>
              <w:t xml:space="preserve">qa-final-2]</w:t>
            </w:r>
          </w:p>
        </w:tc>
      </w:tr>
    </w:tbl>
    <w:p w:rsidR="00DB14F5" w:rsidRDefault="00DB14F5">
      <w:pPr>
        <w:jc w:val="both"/>
        <w:rPr>
          <w:rFonts w:ascii="Candara" w:eastAsia="Candara" w:hAnsi="Candara" w:cs="Candara"/>
          <w:b/>
        </w:rPr>
      </w:pPr>
    </w:p>
    <w:p w:rsidR="00F36201" w:rsidRDefault="00000000">
      <w:pPr>
        <w:jc w:val="both"/>
        <w:rPr>
          <w:rFonts w:ascii="Candara" w:eastAsia="Candara" w:hAnsi="Candara" w:cs="Candara"/>
        </w:rPr>
      </w:pPr>
      <w:r>
        <w:rPr>
          <w:rFonts w:ascii="Candara" w:eastAsia="Candara" w:hAnsi="Candara" w:cs="Candara"/>
          <w:b/>
        </w:rPr>
        <w:t>IN CONSIDERATION</w:t>
      </w:r>
      <w:r>
        <w:rPr>
          <w:rFonts w:ascii="Candara" w:eastAsia="Candara" w:hAnsi="Candara" w:cs="Candara"/>
        </w:rPr>
        <w:t xml:space="preserve"> for </w:t>
      </w:r>
      <w:r>
        <w:rPr>
          <w:rFonts w:ascii="Candara" w:eastAsia="Candara" w:hAnsi="Candara" w:cs="Candara"/>
          <w:b/>
        </w:rPr>
        <w:t>the SALE PRICE</w:t>
      </w:r>
      <w:r>
        <w:rPr>
          <w:rFonts w:ascii="Candara" w:eastAsia="Candara" w:hAnsi="Candara" w:cs="Candara"/>
        </w:rPr>
        <w:t xml:space="preserve">, </w:t>
      </w:r>
      <w:r>
        <w:rPr>
          <w:rFonts w:ascii="Candara" w:eastAsia="Candara" w:hAnsi="Candara" w:cs="Candara"/>
          <w:b/>
        </w:rPr>
        <w:t xml:space="preserve">capdsss</w:t>
      </w:r>
      <w:r w:rsidR="00932451">
        <w:rPr>
          <w:rFonts w:ascii="Candara" w:eastAsia="Candara" w:hAnsi="Candara" w:cs="Candara"/>
          <w:b/>
        </w:rPr>
        <w:t/>
      </w:r>
      <w:r>
        <w:rPr>
          <w:rFonts w:ascii="Candara" w:eastAsia="Candara" w:hAnsi="Candara" w:cs="Candara"/>
          <w:b/>
        </w:rPr>
        <w:t/>
      </w:r>
      <w:r>
        <w:rPr>
          <w:rFonts w:ascii="Candara" w:eastAsia="Candara" w:hAnsi="Candara" w:cs="Candara"/>
        </w:rPr>
        <w:t xml:space="preserve"> a company incorporated in accordance with the laws of the Federal Republic of Nigeria, with RC number RC21321323 and whose registered office is at sadas dsadas, , </w:t>
      </w:r>
      <w:r>
        <w:rPr>
          <w:rFonts w:ascii="Courier New" w:eastAsia="Courier New" w:hAnsi="Courier New" w:cs="Courier New"/>
          <w:sz w:val="21"/>
          <w:szCs w:val="21"/>
        </w:rPr>
        <w:t/>
      </w:r>
      <w:r>
        <w:rPr>
          <w:rFonts w:ascii="Candara" w:eastAsia="Candara" w:hAnsi="Candara" w:cs="Candara"/>
        </w:rPr>
        <w:t xml:space="preserve"> (the </w:t>
      </w:r>
      <w:r>
        <w:rPr>
          <w:rFonts w:ascii="Candara" w:eastAsia="Candara" w:hAnsi="Candara" w:cs="Candara"/>
          <w:b/>
        </w:rPr>
        <w:t>“</w:t>
      </w:r>
      <w:r w:rsidR="00366A30">
        <w:rPr>
          <w:rFonts w:ascii="Candara" w:eastAsia="Candara" w:hAnsi="Candara" w:cs="Candara"/>
          <w:b/>
        </w:rPr>
        <w:t>Seller</w:t>
      </w:r>
      <w:r>
        <w:rPr>
          <w:rFonts w:ascii="Candara" w:eastAsia="Candara" w:hAnsi="Candara" w:cs="Candara"/>
          <w:b/>
        </w:rPr>
        <w:t>”</w:t>
      </w:r>
      <w:r>
        <w:rPr>
          <w:rFonts w:ascii="Candara" w:eastAsia="Candara" w:hAnsi="Candara" w:cs="Candara"/>
        </w:rPr>
        <w:t xml:space="preserve">), agrees to sell to </w:t>
      </w:r>
      <w:r>
        <w:rPr>
          <w:rFonts w:ascii="Candara" w:eastAsia="Candara" w:hAnsi="Candara" w:cs="Candara"/>
          <w:b/>
        </w:rPr>
        <w:t xml:space="preserve">Olawuni Oladayo,</w:t>
      </w:r>
      <w:r>
        <w:rPr>
          <w:color w:val="404040"/>
          <w:sz w:val="20"/>
          <w:szCs w:val="20"/>
        </w:rPr>
        <w:t/>
      </w:r>
      <w:r>
        <w:rPr>
          <w:rFonts w:ascii="Candara" w:eastAsia="Candara" w:hAnsi="Candara" w:cs="Candara"/>
          <w:b/>
        </w:rPr>
        <w:t xml:space="preserve"> </w:t>
      </w:r>
      <w:r>
        <w:rPr>
          <w:rFonts w:ascii="Candara" w:eastAsia="Candara" w:hAnsi="Candara" w:cs="Candara"/>
        </w:rPr>
        <w:t xml:space="preserve">a company incorporated in accordance with the laws of the Federal Republic of Nigeria, with RC number  and whose registered office</w:t>
      </w:r>
      <w:r>
        <w:rPr>
          <w:color w:val="404040"/>
          <w:sz w:val="20"/>
          <w:szCs w:val="20"/>
        </w:rPr>
        <w:t/>
      </w:r>
      <w:r>
        <w:rPr>
          <w:rFonts w:ascii="Candara" w:eastAsia="Candara" w:hAnsi="Candara" w:cs="Candara"/>
        </w:rPr>
        <w:t xml:space="preserve"> is at Oyo Staten jjjjjj, Lekki, Lagos</w:t>
      </w:r>
      <w:r>
        <w:rPr>
          <w:rFonts w:ascii="Courier New" w:eastAsia="Courier New" w:hAnsi="Courier New" w:cs="Courier New"/>
          <w:sz w:val="21"/>
          <w:szCs w:val="21"/>
        </w:rPr>
        <w:t/>
      </w:r>
      <w:r>
        <w:rPr>
          <w:rFonts w:ascii="Candara" w:eastAsia="Candara" w:hAnsi="Candara" w:cs="Candara"/>
        </w:rPr>
        <w:t xml:space="preserve"> (the </w:t>
      </w:r>
      <w:r>
        <w:rPr>
          <w:rFonts w:ascii="Candara" w:eastAsia="Candara" w:hAnsi="Candara" w:cs="Candara"/>
          <w:b/>
        </w:rPr>
        <w:t>“</w:t>
      </w:r>
      <w:r w:rsidR="00F36201">
        <w:rPr>
          <w:rFonts w:ascii="Candara" w:eastAsia="Candara" w:hAnsi="Candara" w:cs="Candara"/>
          <w:b/>
        </w:rPr>
        <w:t>Buyer</w:t>
      </w:r>
      <w:r>
        <w:rPr>
          <w:rFonts w:ascii="Candara" w:eastAsia="Candara" w:hAnsi="Candara" w:cs="Candara"/>
          <w:b/>
        </w:rPr>
        <w:t>”</w:t>
      </w:r>
      <w:r>
        <w:rPr>
          <w:rFonts w:ascii="Candara" w:eastAsia="Candara" w:hAnsi="Candara" w:cs="Candara"/>
        </w:rPr>
        <w:t>)</w:t>
      </w:r>
      <w:r w:rsidR="00F36201">
        <w:rPr>
          <w:rFonts w:ascii="Candara" w:eastAsia="Candara" w:hAnsi="Candara" w:cs="Candara"/>
        </w:rPr>
        <w:t>.</w:t>
      </w:r>
      <w:r>
        <w:rPr>
          <w:rFonts w:ascii="Candara" w:eastAsia="Candara" w:hAnsi="Candara" w:cs="Candara"/>
        </w:rPr>
        <w:t xml:space="preserve"> </w:t>
      </w:r>
    </w:p>
    <w:p w:rsidR="00DB14F5" w:rsidRDefault="00F36201">
      <w:pPr>
        <w:jc w:val="both"/>
        <w:rPr>
          <w:rFonts w:ascii="Candara" w:eastAsia="Candara" w:hAnsi="Candara" w:cs="Candara"/>
        </w:rPr>
      </w:pPr>
      <w:r>
        <w:rPr>
          <w:rFonts w:ascii="Candara" w:eastAsia="Candara" w:hAnsi="Candara" w:cs="Candara"/>
        </w:rPr>
        <w:t xml:space="preserve">The </w:t>
      </w:r>
      <w:r w:rsidR="00D119A9">
        <w:rPr>
          <w:rFonts w:ascii="Calibri" w:eastAsia="Calibri" w:hAnsi="Calibri" w:cs="Calibri"/>
          <w:bCs/>
          <w:color w:val="000000"/>
        </w:rPr>
        <w:t>Seller</w:t>
      </w:r>
      <w:r w:rsidR="00D119A9" w:rsidRPr="00FA2EE4">
        <w:rPr>
          <w:rFonts w:ascii="Calibri" w:eastAsia="Calibri" w:hAnsi="Calibri" w:cs="Calibri"/>
          <w:bCs/>
          <w:color w:val="000000"/>
        </w:rPr>
        <w:t xml:space="preserve"> </w:t>
      </w:r>
      <w:r>
        <w:rPr>
          <w:rFonts w:ascii="Candara" w:eastAsia="Candara" w:hAnsi="Candara" w:cs="Candara"/>
        </w:rPr>
        <w:t xml:space="preserve">agrees to </w:t>
      </w:r>
      <w:r>
        <w:rPr>
          <w:rFonts w:ascii="Candara" w:eastAsia="Candara" w:hAnsi="Candara" w:cs="Candara"/>
          <w:b/>
        </w:rPr>
        <w:t>SELL AND DELIVER</w:t>
      </w:r>
      <w:r>
        <w:rPr>
          <w:rFonts w:ascii="Candara" w:eastAsia="Candara" w:hAnsi="Candara" w:cs="Candara"/>
        </w:rPr>
        <w:t xml:space="preserve"> to the Buyer the Invoice together with the legal and beneficial interest in and over the</w:t>
      </w:r>
      <w:r w:rsidR="00D119A9">
        <w:rPr>
          <w:rFonts w:ascii="Candara" w:eastAsia="Candara" w:hAnsi="Candara" w:cs="Candara"/>
        </w:rPr>
        <w:t xml:space="preserve"> receivables</w:t>
      </w:r>
      <w:r>
        <w:rPr>
          <w:rFonts w:ascii="Candara" w:eastAsia="Candara" w:hAnsi="Candara" w:cs="Candara"/>
        </w:rPr>
        <w:t>.</w:t>
      </w:r>
    </w:p>
    <w:p w:rsidR="00F36201" w:rsidRDefault="00F36201">
      <w:pPr>
        <w:jc w:val="both"/>
        <w:rPr>
          <w:rFonts w:ascii="Candara" w:eastAsia="Candara" w:hAnsi="Candara" w:cs="Candara"/>
        </w:rPr>
      </w:pPr>
    </w:p>
    <w:p w:rsidR="00DB14F5" w:rsidRDefault="00000000">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SALE PRICE</w:t>
      </w:r>
    </w:p>
    <w:p w:rsidR="00DB14F5" w:rsidRDefault="00DB14F5">
      <w:pPr>
        <w:pBdr>
          <w:top w:val="nil"/>
          <w:left w:val="nil"/>
          <w:bottom w:val="nil"/>
          <w:right w:val="nil"/>
          <w:between w:val="nil"/>
        </w:pBdr>
        <w:spacing w:after="0" w:line="240" w:lineRule="auto"/>
        <w:ind w:left="360"/>
        <w:jc w:val="both"/>
        <w:rPr>
          <w:rFonts w:ascii="Candara" w:eastAsia="Candara" w:hAnsi="Candara" w:cs="Candara"/>
          <w:b/>
          <w:color w:val="000000"/>
        </w:rPr>
      </w:pPr>
    </w:p>
    <w:p w:rsidR="00DB14F5" w:rsidRDefault="00F36201">
      <w:pPr>
        <w:pBdr>
          <w:top w:val="nil"/>
          <w:left w:val="nil"/>
          <w:bottom w:val="nil"/>
          <w:right w:val="nil"/>
          <w:between w:val="nil"/>
        </w:pBdr>
        <w:spacing w:after="0" w:line="240" w:lineRule="auto"/>
        <w:ind w:left="360"/>
        <w:jc w:val="both"/>
        <w:rPr>
          <w:rFonts w:ascii="Candara" w:eastAsia="Candara" w:hAnsi="Candara" w:cs="Candara"/>
          <w:color w:val="000000"/>
        </w:rPr>
      </w:pPr>
      <w:r>
        <w:rPr>
          <w:rFonts w:ascii="Candara" w:eastAsia="Candara" w:hAnsi="Candara" w:cs="Candara"/>
          <w:color w:val="000000"/>
        </w:rPr>
        <w:t>Subject to</w:t>
      </w:r>
      <w:r w:rsidR="00D119A9">
        <w:rPr>
          <w:rFonts w:ascii="Candara" w:eastAsia="Candara" w:hAnsi="Candara" w:cs="Candara"/>
          <w:color w:val="000000"/>
        </w:rPr>
        <w:t xml:space="preserve"> </w:t>
      </w:r>
      <w:r>
        <w:rPr>
          <w:rFonts w:ascii="Candara" w:eastAsia="Candara" w:hAnsi="Candara" w:cs="Candara"/>
          <w:color w:val="000000"/>
        </w:rPr>
        <w:t xml:space="preserve">the </w:t>
      </w:r>
      <w:hyperlink r:id="rId8" w:history="1">
        <w:r w:rsidRPr="00547AC3">
          <w:rPr>
            <w:rStyle w:val="Hyperlink"/>
            <w:rFonts w:ascii="Candara" w:eastAsia="Candara" w:hAnsi="Candara" w:cs="Candara"/>
          </w:rPr>
          <w:t>Terms</w:t>
        </w:r>
      </w:hyperlink>
      <w:r>
        <w:rPr>
          <w:rFonts w:ascii="Candara" w:eastAsia="Candara" w:hAnsi="Candara" w:cs="Candara"/>
          <w:color w:val="000000"/>
        </w:rPr>
        <w:t xml:space="preserve">, the </w:t>
      </w:r>
      <w:r w:rsidR="00D119A9">
        <w:rPr>
          <w:rFonts w:ascii="Candara" w:eastAsia="Candara" w:hAnsi="Candara" w:cs="Candara"/>
          <w:color w:val="000000"/>
        </w:rPr>
        <w:t>Seller</w:t>
      </w:r>
      <w:r>
        <w:rPr>
          <w:rFonts w:ascii="Candara" w:eastAsia="Candara" w:hAnsi="Candara" w:cs="Candara"/>
          <w:color w:val="000000"/>
        </w:rPr>
        <w:t xml:space="preserve"> acknowledges the Buyer’s payment of the Sale Price </w:t>
      </w:r>
      <w:r w:rsidR="00D119A9">
        <w:rPr>
          <w:rFonts w:ascii="Candara" w:eastAsia="Candara" w:hAnsi="Candara" w:cs="Candara"/>
          <w:color w:val="000000"/>
        </w:rPr>
        <w:t>as</w:t>
      </w:r>
      <w:r>
        <w:rPr>
          <w:rFonts w:ascii="Candara" w:eastAsia="Candara" w:hAnsi="Candara" w:cs="Candara"/>
          <w:color w:val="000000"/>
        </w:rPr>
        <w:t xml:space="preserve"> full payment for the </w:t>
      </w:r>
      <w:r w:rsidR="00D119A9">
        <w:rPr>
          <w:rFonts w:ascii="Candara" w:eastAsia="Candara" w:hAnsi="Candara" w:cs="Candara"/>
          <w:color w:val="000000"/>
        </w:rPr>
        <w:t>Recurring Revenue</w:t>
      </w:r>
      <w:r>
        <w:rPr>
          <w:rFonts w:ascii="Candara" w:eastAsia="Candara" w:hAnsi="Candara" w:cs="Candara"/>
          <w:color w:val="000000"/>
        </w:rPr>
        <w:t xml:space="preserve"> Value.</w:t>
      </w:r>
    </w:p>
    <w:p w:rsidR="00DB14F5" w:rsidRDefault="00DB14F5">
      <w:pPr>
        <w:pBdr>
          <w:top w:val="nil"/>
          <w:left w:val="nil"/>
          <w:bottom w:val="nil"/>
          <w:right w:val="nil"/>
          <w:between w:val="nil"/>
        </w:pBdr>
        <w:spacing w:after="0"/>
        <w:ind w:left="360"/>
        <w:jc w:val="both"/>
        <w:rPr>
          <w:rFonts w:ascii="Candara" w:eastAsia="Candara" w:hAnsi="Candara" w:cs="Candara"/>
          <w:b/>
          <w:color w:val="000000"/>
        </w:rPr>
      </w:pPr>
    </w:p>
    <w:p w:rsidR="00DB14F5" w:rsidRDefault="00000000">
      <w:pPr>
        <w:numPr>
          <w:ilvl w:val="0"/>
          <w:numId w:val="1"/>
        </w:numPr>
        <w:pBdr>
          <w:top w:val="nil"/>
          <w:left w:val="nil"/>
          <w:bottom w:val="nil"/>
          <w:right w:val="nil"/>
          <w:between w:val="nil"/>
        </w:pBdr>
        <w:ind w:left="360"/>
        <w:jc w:val="both"/>
        <w:rPr>
          <w:rFonts w:ascii="Candara" w:eastAsia="Candara" w:hAnsi="Candara" w:cs="Candara"/>
          <w:b/>
          <w:color w:val="000000"/>
        </w:rPr>
      </w:pPr>
      <w:r>
        <w:rPr>
          <w:rFonts w:ascii="Candara" w:eastAsia="Candara" w:hAnsi="Candara" w:cs="Candara"/>
          <w:b/>
          <w:color w:val="000000"/>
        </w:rPr>
        <w:t xml:space="preserve">SALE OF </w:t>
      </w:r>
      <w:r w:rsidR="00D119A9">
        <w:rPr>
          <w:rFonts w:ascii="Candara" w:eastAsia="Candara" w:hAnsi="Candara" w:cs="Candara"/>
          <w:b/>
          <w:color w:val="000000"/>
        </w:rPr>
        <w:t>RECURRING REVENUE</w:t>
      </w:r>
      <w:r>
        <w:rPr>
          <w:rFonts w:ascii="Candara" w:eastAsia="Candara" w:hAnsi="Candara" w:cs="Candara"/>
          <w:b/>
          <w:color w:val="000000"/>
        </w:rPr>
        <w:t xml:space="preserve"> </w:t>
      </w:r>
    </w:p>
    <w:p w:rsidR="00DB14F5" w:rsidRDefault="00000000">
      <w:pPr>
        <w:ind w:left="360"/>
        <w:jc w:val="both"/>
        <w:rPr>
          <w:rFonts w:ascii="Candara" w:eastAsia="Candara" w:hAnsi="Candara" w:cs="Candara"/>
        </w:rPr>
      </w:pPr>
      <w:bookmarkStart w:id="0" w:name="_heading=h.gjdgxs" w:colFirst="0" w:colLast="0"/>
      <w:bookmarkEnd w:id="0"/>
      <w:r>
        <w:rPr>
          <w:rFonts w:ascii="Candara" w:eastAsia="Candara" w:hAnsi="Candara" w:cs="Candara"/>
        </w:rPr>
        <w:t xml:space="preserve">The </w:t>
      </w:r>
      <w:r w:rsidR="00D119A9">
        <w:rPr>
          <w:rFonts w:ascii="Calibri" w:eastAsia="Calibri" w:hAnsi="Calibri" w:cs="Calibri"/>
          <w:color w:val="000000"/>
        </w:rPr>
        <w:t>Seller</w:t>
      </w:r>
      <w:r w:rsidR="00D119A9" w:rsidRPr="00FA2EE4">
        <w:rPr>
          <w:rFonts w:ascii="Calibri" w:eastAsia="Calibri" w:hAnsi="Calibri" w:cs="Calibri"/>
          <w:color w:val="000000"/>
        </w:rPr>
        <w:t xml:space="preserve"> </w:t>
      </w:r>
      <w:r>
        <w:rPr>
          <w:rFonts w:ascii="Candara" w:eastAsia="Candara" w:hAnsi="Candara" w:cs="Candara"/>
        </w:rPr>
        <w:t xml:space="preserve">will sell and deliver to the Buyer </w:t>
      </w:r>
      <w:r w:rsidR="00D119A9">
        <w:rPr>
          <w:rFonts w:ascii="Candara" w:eastAsia="Candara" w:hAnsi="Candara" w:cs="Candara"/>
        </w:rPr>
        <w:t>Recurring Revenue</w:t>
      </w:r>
      <w:r>
        <w:rPr>
          <w:rFonts w:ascii="Candara" w:eastAsia="Candara" w:hAnsi="Candara" w:cs="Candara"/>
        </w:rPr>
        <w:t xml:space="preserve"> Number </w:t>
      </w:r>
      <w:r>
        <w:rPr>
          <w:rFonts w:ascii="Candara" w:eastAsia="Candara" w:hAnsi="Candara" w:cs="Candara"/>
          <w:b/>
        </w:rPr>
        <w:t xml:space="preserve">qa-final-2</w:t>
      </w:r>
      <w:r w:rsidR="00932451">
        <w:rPr>
          <w:rFonts w:ascii="Candara" w:eastAsia="Candara" w:hAnsi="Candara" w:cs="Candara"/>
          <w:b/>
        </w:rPr>
        <w:t/>
      </w:r>
      <w:r>
        <w:rPr>
          <w:rFonts w:ascii="Candara" w:eastAsia="Candara" w:hAnsi="Candara" w:cs="Candara"/>
          <w:b/>
        </w:rPr>
        <w:t/>
      </w:r>
      <w:r>
        <w:rPr>
          <w:rFonts w:ascii="Candara" w:eastAsia="Candara" w:hAnsi="Candara" w:cs="Candara"/>
        </w:rPr>
        <w:t xml:space="preserve">: the sale of which assigns to the Buyer, full legal and beneficial interest in the invoice subject always to the terms and conditions of the </w:t>
      </w:r>
      <w:r w:rsidR="00F36201">
        <w:rPr>
          <w:rFonts w:ascii="Candara" w:eastAsia="Candara" w:hAnsi="Candara" w:cs="Candara"/>
        </w:rPr>
        <w:t>Capsa Platform.</w:t>
      </w:r>
      <w:r>
        <w:rPr>
          <w:rFonts w:ascii="Candara" w:eastAsia="Candara" w:hAnsi="Candara" w:cs="Candara"/>
        </w:rPr>
        <w:t xml:space="preserve"> </w:t>
      </w:r>
    </w:p>
    <w:tbl>
      <w:tblPr>
        <w:tblStyle w:val="a2"/>
        <w:tblW w:w="9535"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321"/>
        <w:gridCol w:w="6214"/>
      </w:tblGrid>
      <w:tr w:rsidR="008815A8" w:rsidTr="008815A8">
        <w:tc>
          <w:tcPr>
            <w:tcW w:w="3321" w:type="dxa"/>
          </w:tcPr>
          <w:p w:rsidR="008815A8" w:rsidRDefault="008815A8" w:rsidP="008815A8">
            <w:pPr>
              <w:spacing w:before="200" w:after="200"/>
              <w:rPr>
                <w:rFonts w:ascii="Candara" w:eastAsia="Candara" w:hAnsi="Candara" w:cs="Candara"/>
                <w:b/>
              </w:rPr>
            </w:pPr>
            <w:r>
              <w:rPr>
                <w:rFonts w:ascii="Candara" w:eastAsia="Candara" w:hAnsi="Candara" w:cs="Candara"/>
                <w:b/>
              </w:rPr>
              <w:t>RECEIVABLE VALUE</w:t>
            </w:r>
          </w:p>
          <w:p w:rsidR="008815A8" w:rsidRDefault="008815A8" w:rsidP="008815A8">
            <w:pPr>
              <w:spacing w:before="200" w:after="200"/>
              <w:rPr>
                <w:rFonts w:ascii="Candara" w:eastAsia="Candara" w:hAnsi="Candara" w:cs="Candara"/>
                <w:b/>
              </w:rPr>
            </w:pPr>
            <w:r>
              <w:rPr>
                <w:rFonts w:ascii="Candara" w:eastAsia="Candara" w:hAnsi="Candara" w:cs="Candara"/>
                <w:b/>
              </w:rPr>
              <w:t>(where applicable)</w:t>
            </w:r>
          </w:p>
        </w:tc>
        <w:tc>
          <w:tcPr>
            <w:tcW w:w="6214" w:type="dxa"/>
          </w:tcPr>
          <w:p w:rsidR="008815A8" w:rsidRDefault="00A34C4F" w:rsidP="008815A8">
            <w:pPr>
              <w:spacing w:before="200" w:after="200"/>
              <w:rPr>
                <w:rFonts w:ascii="Candara" w:eastAsia="Candara" w:hAnsi="Candara" w:cs="Candara"/>
                <w:b/>
              </w:rPr>
            </w:pPr>
            <w:r>
              <w:rPr>
                <w:rFonts w:ascii="Candara" w:eastAsia="Candara" w:hAnsi="Candara" w:cs="Candara"/>
                <w:b/>
              </w:rPr>
              <w:t>₦</w:t>
            </w:r>
            <w:r>
              <w:rPr>
                <w:rFonts w:ascii="Candara" w:eastAsia="Candara" w:hAnsi="Candara" w:cs="Candara"/>
                <w:b/>
              </w:rPr>
              <w:t xml:space="preserve"> </w:t>
            </w:r>
            <w:r w:rsidR="008815A8">
              <w:rPr>
                <w:rFonts w:ascii="Candara" w:eastAsia="Candara" w:hAnsi="Candara" w:cs="Candara"/>
                <w:b/>
              </w:rPr>
              <w:t xml:space="preserve">40,000,000</w:t>
            </w:r>
            <w:r w:rsidR="008231FA">
              <w:rPr>
                <w:rFonts w:ascii="Candara" w:eastAsia="Candara" w:hAnsi="Candara" w:cs="Candara"/>
                <w:b/>
              </w:rPr>
              <w:t/>
            </w:r>
            <w:r w:rsidR="008815A8">
              <w:rPr>
                <w:rFonts w:ascii="Candara" w:eastAsia="Candara" w:hAnsi="Candara" w:cs="Candara"/>
                <w:b/>
              </w:rPr>
              <w:t/>
            </w:r>
          </w:p>
        </w:tc>
      </w:tr>
      <w:tr w:rsidR="00D119A9" w:rsidTr="008815A8">
        <w:tc>
          <w:tcPr>
            <w:tcW w:w="3321" w:type="dxa"/>
          </w:tcPr>
          <w:p w:rsidR="00D119A9" w:rsidRDefault="00D119A9" w:rsidP="00D119A9">
            <w:pPr>
              <w:spacing w:before="200" w:after="200"/>
              <w:rPr>
                <w:rFonts w:ascii="Candara" w:eastAsia="Candara" w:hAnsi="Candara" w:cs="Candara"/>
                <w:b/>
              </w:rPr>
            </w:pPr>
            <w:r>
              <w:rPr>
                <w:rFonts w:ascii="Candara" w:eastAsia="Candara" w:hAnsi="Candara" w:cs="Candara"/>
                <w:b/>
              </w:rPr>
              <w:t>RECURRING REVENUE NUMBER</w:t>
            </w:r>
          </w:p>
        </w:tc>
        <w:tc>
          <w:tcPr>
            <w:tcW w:w="6214" w:type="dxa"/>
          </w:tcPr>
          <w:p w:rsidR="00D119A9" w:rsidRDefault="00D119A9" w:rsidP="00D119A9">
            <w:pPr>
              <w:spacing w:before="200" w:after="200"/>
              <w:rPr>
                <w:rFonts w:ascii="Candara" w:eastAsia="Candara" w:hAnsi="Candara" w:cs="Candara"/>
                <w:b/>
              </w:rPr>
            </w:pPr>
            <w:r>
              <w:rPr>
                <w:rFonts w:ascii="Candara" w:eastAsia="Candara" w:hAnsi="Candara" w:cs="Candara"/>
                <w:b/>
              </w:rPr>
              <w:t xml:space="preserve">qa-final-2</w:t>
            </w:r>
            <w:r w:rsidR="008231FA">
              <w:rPr>
                <w:rFonts w:ascii="Candara" w:eastAsia="Candara" w:hAnsi="Candara" w:cs="Candara"/>
                <w:b/>
              </w:rPr>
              <w:t/>
            </w:r>
            <w:r>
              <w:rPr>
                <w:rFonts w:ascii="Candara" w:eastAsia="Candara" w:hAnsi="Candara" w:cs="Candara"/>
                <w:b/>
              </w:rPr>
              <w:t/>
            </w:r>
          </w:p>
        </w:tc>
      </w:tr>
      <w:tr w:rsidR="00D119A9" w:rsidTr="008815A8">
        <w:tc>
          <w:tcPr>
            <w:tcW w:w="3321" w:type="dxa"/>
          </w:tcPr>
          <w:p w:rsidR="00D119A9" w:rsidRDefault="00D119A9" w:rsidP="00D119A9">
            <w:pPr>
              <w:spacing w:before="200" w:after="200"/>
              <w:rPr>
                <w:rFonts w:ascii="Candara" w:eastAsia="Candara" w:hAnsi="Candara" w:cs="Candara"/>
                <w:b/>
              </w:rPr>
            </w:pPr>
            <w:r>
              <w:rPr>
                <w:rFonts w:ascii="Candara" w:eastAsia="Candara" w:hAnsi="Candara" w:cs="Candara"/>
                <w:b/>
              </w:rPr>
              <w:t>SALE PRICE</w:t>
            </w:r>
          </w:p>
        </w:tc>
        <w:tc>
          <w:tcPr>
            <w:tcW w:w="6214" w:type="dxa"/>
          </w:tcPr>
          <w:p w:rsidR="00D119A9" w:rsidRDefault="00D119A9" w:rsidP="00D119A9">
            <w:pPr>
              <w:spacing w:before="200" w:after="200"/>
              <w:rPr>
                <w:rFonts w:ascii="Candara" w:eastAsia="Candara" w:hAnsi="Candara" w:cs="Candara"/>
              </w:rPr>
            </w:pPr>
            <w:r>
              <w:rPr>
                <w:rFonts w:ascii="Candara" w:eastAsia="Candara" w:hAnsi="Candara" w:cs="Candara"/>
                <w:b/>
              </w:rPr>
              <w:t xml:space="preserve">₦ 36,000,000</w:t>
            </w:r>
          </w:p>
        </w:tc>
      </w:tr>
      <w:tr w:rsidR="00D119A9" w:rsidTr="008815A8">
        <w:tc>
          <w:tcPr>
            <w:tcW w:w="3321" w:type="dxa"/>
          </w:tcPr>
          <w:p w:rsidR="00D119A9" w:rsidRDefault="00D119A9" w:rsidP="00D119A9">
            <w:pPr>
              <w:spacing w:before="200" w:after="200"/>
              <w:rPr>
                <w:rFonts w:ascii="Candara" w:eastAsia="Candara" w:hAnsi="Candara" w:cs="Candara"/>
                <w:b/>
              </w:rPr>
            </w:pPr>
            <w:r>
              <w:rPr>
                <w:rFonts w:ascii="Candara" w:eastAsia="Candara" w:hAnsi="Candara" w:cs="Candara"/>
                <w:b/>
              </w:rPr>
              <w:t>NET VALUE</w:t>
            </w:r>
          </w:p>
        </w:tc>
        <w:tc>
          <w:tcPr>
            <w:tcW w:w="6214" w:type="dxa"/>
          </w:tcPr>
          <w:p w:rsidR="00D119A9" w:rsidRDefault="00D119A9" w:rsidP="00D119A9">
            <w:pPr>
              <w:spacing w:before="200" w:after="200"/>
              <w:rPr>
                <w:rFonts w:ascii="Candara" w:eastAsia="Candara" w:hAnsi="Candara" w:cs="Candara"/>
                <w:b/>
              </w:rPr>
            </w:pPr>
            <w:r>
              <w:rPr>
                <w:rFonts w:ascii="Candara" w:eastAsia="Candara" w:hAnsi="Candara" w:cs="Candara"/>
                <w:b/>
              </w:rPr>
              <w:t xml:space="preserve">₦ 39,600,000</w:t>
            </w:r>
            <w:r w:rsidR="008231FA">
              <w:rPr>
                <w:rFonts w:ascii="Candara" w:eastAsia="Candara" w:hAnsi="Candara" w:cs="Candara"/>
                <w:b/>
              </w:rPr>
              <w:t/>
            </w:r>
            <w:r>
              <w:rPr>
                <w:rFonts w:ascii="Candara" w:eastAsia="Candara" w:hAnsi="Candara" w:cs="Candara"/>
                <w:b/>
              </w:rPr>
              <w:t/>
            </w:r>
            <w:r w:rsidR="008231FA">
              <w:rPr>
                <w:rFonts w:ascii="Candara" w:eastAsia="Candara" w:hAnsi="Candara" w:cs="Candara"/>
                <w:b/>
              </w:rPr>
              <w:t/>
            </w:r>
            <w:r>
              <w:rPr>
                <w:rFonts w:ascii="Candara" w:eastAsia="Candara" w:hAnsi="Candara" w:cs="Candara"/>
                <w:b/>
              </w:rPr>
              <w:t/>
            </w:r>
          </w:p>
        </w:tc>
      </w:tr>
      <w:tr w:rsidR="00D119A9" w:rsidTr="008815A8">
        <w:tc>
          <w:tcPr>
            <w:tcW w:w="3321" w:type="dxa"/>
          </w:tcPr>
          <w:p w:rsidR="00D119A9" w:rsidRDefault="00D119A9" w:rsidP="00D119A9">
            <w:pPr>
              <w:spacing w:before="200" w:after="200"/>
              <w:rPr>
                <w:rFonts w:ascii="Candara" w:eastAsia="Candara" w:hAnsi="Candara" w:cs="Candara"/>
                <w:b/>
              </w:rPr>
            </w:pPr>
            <w:r>
              <w:rPr>
                <w:rFonts w:ascii="Candara" w:eastAsia="Candara" w:hAnsi="Candara" w:cs="Candara"/>
                <w:b/>
              </w:rPr>
              <w:t>MATURITY DATE</w:t>
            </w:r>
          </w:p>
        </w:tc>
        <w:tc>
          <w:tcPr>
            <w:tcW w:w="6214" w:type="dxa"/>
          </w:tcPr>
          <w:p w:rsidR="00D119A9" w:rsidRDefault="00D119A9" w:rsidP="00D119A9">
            <w:pPr>
              <w:spacing w:before="200" w:after="200"/>
              <w:rPr>
                <w:rFonts w:ascii="Candara" w:eastAsia="Candara" w:hAnsi="Candara" w:cs="Candara"/>
              </w:rPr>
            </w:pPr>
            <w:r>
              <w:rPr>
                <w:rFonts w:ascii="Candara" w:eastAsia="Candara" w:hAnsi="Candara" w:cs="Candara"/>
                <w:b/>
              </w:rPr>
              <w:t xml:space="preserve">28-09-2026</w:t>
            </w:r>
          </w:p>
        </w:tc>
      </w:tr>
      <w:tr w:rsidR="00D119A9" w:rsidTr="008815A8">
        <w:tc>
          <w:tcPr>
            <w:tcW w:w="3321" w:type="dxa"/>
          </w:tcPr>
          <w:p w:rsidR="00D119A9" w:rsidRDefault="00D119A9" w:rsidP="00D119A9">
            <w:pPr>
              <w:spacing w:before="200" w:after="200"/>
              <w:rPr>
                <w:rFonts w:ascii="Candara" w:eastAsia="Candara" w:hAnsi="Candara" w:cs="Candara"/>
                <w:b/>
              </w:rPr>
            </w:pPr>
            <w:r>
              <w:rPr>
                <w:rFonts w:ascii="Candara" w:eastAsia="Candara" w:hAnsi="Candara" w:cs="Candara"/>
                <w:b/>
              </w:rPr>
              <w:lastRenderedPageBreak/>
              <w:t xml:space="preserve">INSURANCE POLICY NUMBER </w:t>
            </w:r>
          </w:p>
          <w:p w:rsidR="00D119A9" w:rsidRDefault="00D119A9" w:rsidP="00D119A9">
            <w:pPr>
              <w:spacing w:before="200" w:after="200"/>
              <w:rPr>
                <w:rFonts w:ascii="Candara" w:eastAsia="Candara" w:hAnsi="Candara" w:cs="Candara"/>
                <w:b/>
              </w:rPr>
            </w:pPr>
            <w:r>
              <w:rPr>
                <w:rFonts w:ascii="Candara" w:eastAsia="Candara" w:hAnsi="Candara" w:cs="Candara"/>
                <w:b/>
              </w:rPr>
              <w:t>(where applicable)</w:t>
            </w:r>
          </w:p>
        </w:tc>
        <w:tc>
          <w:tcPr>
            <w:tcW w:w="6214" w:type="dxa"/>
          </w:tcPr>
          <w:p w:rsidR="00D119A9" w:rsidRDefault="00D119A9" w:rsidP="00D119A9">
            <w:pPr>
              <w:spacing w:before="200" w:after="200"/>
              <w:rPr>
                <w:rFonts w:ascii="Candara" w:eastAsia="Candara" w:hAnsi="Candara" w:cs="Candara"/>
              </w:rPr>
            </w:pPr>
          </w:p>
        </w:tc>
      </w:tr>
    </w:tbl>
    <w:p w:rsidR="00DB14F5" w:rsidRDefault="00DB14F5">
      <w:pPr>
        <w:spacing w:after="0" w:line="240" w:lineRule="auto"/>
        <w:jc w:val="both"/>
        <w:rPr>
          <w:rFonts w:ascii="Candara" w:eastAsia="Candara" w:hAnsi="Candara" w:cs="Candara"/>
        </w:rPr>
      </w:pPr>
    </w:p>
    <w:p w:rsidR="00DB14F5" w:rsidRDefault="00F36201">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VENDOR’S REPRESENTATIONS</w:t>
      </w:r>
    </w:p>
    <w:p w:rsidR="00DB14F5" w:rsidRDefault="00DB14F5">
      <w:pPr>
        <w:spacing w:after="0" w:line="240" w:lineRule="auto"/>
        <w:jc w:val="both"/>
        <w:rPr>
          <w:rFonts w:ascii="Candara" w:eastAsia="Candara" w:hAnsi="Candara" w:cs="Candara"/>
        </w:rPr>
      </w:pP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Pr>
          <w:rFonts w:ascii="Candara" w:eastAsia="Candara" w:hAnsi="Candara" w:cs="Candara"/>
          <w:color w:val="000000"/>
        </w:rPr>
        <w:t>The Vendor represents that the Invoice is genuine and accurate</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 services described in the Invoice were provided to the Anchor as specified and meet the agreed-upon standards of quality and completeness.</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it has full legal rights, title, and ownership of the Invoice being sold, and that there are no liens, encumbrances, or claims against the Invoice that would prevent its transfer to the Buyer.</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there are no disputes, claims, or counterclaims pending or threatened between the Vendor and the Anchor related to the services provided or the invoice being sold.</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to the best of its knowledge, the Invoice is collectible in the ordinary course of business and that there are no known reasons why the Anchor would not pay the invoice at its maturity date.</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 services provided and the invoice being sold comply with all applicable laws, regulations, and contractual obligations.</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it has disclosed all material information relevant to the invoice being sold, including any known defects, disputes, or uncertainties.</w:t>
      </w:r>
    </w:p>
    <w:p w:rsidR="00547AC3" w:rsidRPr="00547AC3" w:rsidRDefault="00547AC3" w:rsidP="00547AC3">
      <w:pPr>
        <w:pStyle w:val="ListParagraph"/>
        <w:pBdr>
          <w:top w:val="nil"/>
          <w:left w:val="nil"/>
          <w:bottom w:val="nil"/>
          <w:right w:val="nil"/>
          <w:between w:val="nil"/>
        </w:pBdr>
        <w:spacing w:after="0" w:line="240" w:lineRule="auto"/>
        <w:ind w:left="1440"/>
        <w:jc w:val="both"/>
        <w:rPr>
          <w:rFonts w:ascii="Candara" w:eastAsia="Candara" w:hAnsi="Candara" w:cs="Candara"/>
          <w:color w:val="000000"/>
        </w:rPr>
      </w:pPr>
    </w:p>
    <w:p w:rsidR="00DB14F5" w:rsidRDefault="00547AC3" w:rsidP="00547AC3">
      <w:pPr>
        <w:pBdr>
          <w:top w:val="nil"/>
          <w:left w:val="nil"/>
          <w:bottom w:val="nil"/>
          <w:right w:val="nil"/>
          <w:between w:val="nil"/>
        </w:pBdr>
        <w:spacing w:after="0" w:line="240" w:lineRule="auto"/>
        <w:jc w:val="both"/>
        <w:rPr>
          <w:rFonts w:ascii="Candara" w:eastAsia="Candara" w:hAnsi="Candara" w:cs="Candara"/>
          <w:color w:val="000000"/>
        </w:rPr>
      </w:pPr>
      <w:r w:rsidRPr="00547AC3">
        <w:rPr>
          <w:rFonts w:ascii="Candara" w:eastAsia="Candara" w:hAnsi="Candara" w:cs="Candara"/>
          <w:color w:val="000000"/>
        </w:rPr>
        <w:t xml:space="preserve">The conditions of sale detailed in the Capsa Terms and Conditions are deemed restated here for the benefit of the Parties as if each reference in those terms </w:t>
      </w:r>
      <w:proofErr w:type="gramStart"/>
      <w:r w:rsidRPr="00547AC3">
        <w:rPr>
          <w:rFonts w:ascii="Candara" w:eastAsia="Candara" w:hAnsi="Candara" w:cs="Candara"/>
          <w:color w:val="000000"/>
        </w:rPr>
        <w:t>are</w:t>
      </w:r>
      <w:proofErr w:type="gramEnd"/>
      <w:r w:rsidRPr="00547AC3">
        <w:rPr>
          <w:rFonts w:ascii="Candara" w:eastAsia="Candara" w:hAnsi="Candara" w:cs="Candara"/>
          <w:color w:val="000000"/>
        </w:rPr>
        <w:t xml:space="preserve"> referenced specifically in this Bill of Sale.</w:t>
      </w:r>
    </w:p>
    <w:p w:rsidR="00DB14F5" w:rsidRDefault="00DB14F5">
      <w:pPr>
        <w:spacing w:after="0" w:line="240" w:lineRule="auto"/>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rPr>
        <w:t>This Bill of Sale will be construed in accordance with and governed by the laws of the Federal Republic of Nigeria.</w:t>
      </w: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Vendor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
      </w:r>
      <w:r w:rsidR="008815A8">
        <w:rPr>
          <w:rFonts w:ascii="Candara" w:eastAsia="Candara" w:hAnsi="Candara" w:cs="Candara"/>
        </w:rPr>
        <w:t/>
      </w:r>
      <w:r>
        <w:rPr>
          <w:rFonts w:ascii="Candara" w:eastAsia="Candara" w:hAnsi="Candara" w:cs="Candara"/>
        </w:rPr>
        <w:t/>
      </w:r>
    </w:p>
    <w:p w:rsidR="00DB14F5" w:rsidRDefault="00DB14F5">
      <w:pPr>
        <w:jc w:val="both"/>
        <w:rPr>
          <w:rFonts w:ascii="Candara" w:eastAsia="Candara" w:hAnsi="Candara" w:cs="Candara"/>
        </w:rPr>
      </w:pPr>
    </w:p>
    <w:p w:rsidR="00DB14F5" w:rsidRDefault="00DB14F5">
      <w:pPr>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Buyer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 xml:space="preserve">CXZC DASDSA</w:t>
      </w:r>
    </w:p>
    <w:p w:rsidR="00DB14F5" w:rsidRDefault="00DB14F5">
      <w:pPr>
        <w:tabs>
          <w:tab w:val="left" w:pos="7458"/>
        </w:tabs>
        <w:jc w:val="both"/>
        <w:rPr>
          <w:rFonts w:ascii="Candara" w:eastAsia="Candara" w:hAnsi="Candara" w:cs="Candara"/>
        </w:rPr>
      </w:pPr>
    </w:p>
    <w:sectPr w:rsidR="00DB14F5">
      <w:headerReference w:type="default" r:id="rId9"/>
      <w:footerReference w:type="default" r:id="rId10"/>
      <w:pgSz w:w="12240" w:h="15840"/>
      <w:pgMar w:top="1440" w:right="1440" w:bottom="135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A60252" w:rsidRDefault="00A60252">
      <w:pPr>
        <w:spacing w:after="0" w:line="240" w:lineRule="auto"/>
      </w:pPr>
      <w:r>
        <w:separator/>
      </w:r>
    </w:p>
  </w:endnote>
  <w:endnote w:type="continuationSeparator" w:id="0">
    <w:p w:rsidR="00A60252" w:rsidRDefault="00A602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ndara">
    <w:panose1 w:val="020E0502030303020204"/>
    <w:charset w:val="00"/>
    <w:family w:val="swiss"/>
    <w:pitch w:val="variable"/>
    <w:sig w:usb0="A00002EF" w:usb1="4000A44B"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404040"/>
        <w:sz w:val="20"/>
        <w:szCs w:val="20"/>
      </w:rPr>
    </w:pPr>
  </w:p>
  <w:p w:rsidR="00DB14F5" w:rsidRDefault="00000000">
    <w:pPr>
      <w:pBdr>
        <w:top w:val="nil"/>
        <w:left w:val="nil"/>
        <w:bottom w:val="nil"/>
        <w:right w:val="nil"/>
        <w:between w:val="nil"/>
      </w:pBdr>
      <w:tabs>
        <w:tab w:val="center" w:pos="4680"/>
        <w:tab w:val="right" w:pos="9360"/>
      </w:tabs>
      <w:spacing w:after="0" w:line="240" w:lineRule="auto"/>
      <w:rPr>
        <w:color w:val="404040"/>
        <w:sz w:val="20"/>
        <w:szCs w:val="20"/>
      </w:rPr>
    </w:pPr>
    <w:r>
      <w:rPr>
        <w:color w:val="404040"/>
        <w:sz w:val="20"/>
        <w:szCs w:val="20"/>
      </w:rPr>
      <w:t/>
    </w:r>
    <w:r>
      <w:rPr>
        <w:color w:val="000000"/>
        <w:sz w:val="20"/>
        <w:szCs w:val="20"/>
      </w:rPr>
      <w:t/>
    </w: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jc w:val="right"/>
      <w:rPr>
        <w:color w:val="404040"/>
        <w:sz w:val="20"/>
        <w:szCs w:val="20"/>
      </w:rPr>
    </w:pP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rPr>
        <w:color w:val="404040"/>
        <w:sz w:val="20"/>
        <w:szCs w:val="20"/>
      </w:rPr>
    </w:pPr>
    <w:r>
      <w:rPr>
        <w:color w:val="404040"/>
        <w:sz w:val="20"/>
        <w:szCs w:val="20"/>
      </w:rPr>
      <w:t/>
    </w:r>
    <w:r>
      <w:rPr>
        <w:color w:val="000000"/>
        <w:sz w:val="20"/>
        <w:szCs w:val="20"/>
      </w:rPr>
      <w:t/>
    </w: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jc w:val="right"/>
      <w:rPr>
        <w:color w:val="000000"/>
        <w:sz w:val="20"/>
        <w:szCs w:val="20"/>
      </w:rPr>
    </w:pPr>
    <w:r>
      <w:rPr>
        <w:color w:val="000000"/>
        <w:sz w:val="20"/>
        <w:szCs w:val="20"/>
      </w:rPr>
      <w:t/>
    </w:r>
  </w:p>
  <w:p w:rsidR="00DB14F5" w:rsidRDefault="00DB14F5">
    <w:pPr>
      <w:pBdr>
        <w:top w:val="nil"/>
        <w:left w:val="nil"/>
        <w:bottom w:val="nil"/>
        <w:right w:val="nil"/>
        <w:between w:val="nil"/>
      </w:pBdr>
      <w:tabs>
        <w:tab w:val="center" w:pos="4680"/>
        <w:tab w:val="right" w:pos="9360"/>
      </w:tabs>
      <w:spacing w:after="0" w:line="240" w:lineRule="auto"/>
      <w:rPr>
        <w:color w:val="404040"/>
        <w:sz w:val="20"/>
        <w:szCs w:val="20"/>
      </w:rPr>
    </w:pPr>
  </w:p>
  <w:p w:rsidR="00DB14F5" w:rsidRDefault="00000000">
    <w:pPr>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F36201">
      <w:rPr>
        <w:noProof/>
        <w:color w:val="000000"/>
      </w:rPr>
      <w:t>1</w:t>
    </w:r>
    <w:r>
      <w:rPr>
        <w:color w:val="000000"/>
      </w:rPr>
      <w:fldChar w:fldCharType="end"/>
    </w:r>
  </w:p>
  <w:p w:rsidR="00DB14F5" w:rsidRDefault="00DB14F5">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A60252" w:rsidRDefault="00A60252">
      <w:pPr>
        <w:spacing w:after="0" w:line="240" w:lineRule="auto"/>
      </w:pPr>
      <w:r>
        <w:separator/>
      </w:r>
    </w:p>
  </w:footnote>
  <w:footnote w:type="continuationSeparator" w:id="0">
    <w:p w:rsidR="00A60252" w:rsidRDefault="00A6025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9E18F2"/>
    <w:multiLevelType w:val="multilevel"/>
    <w:tmpl w:val="64544420"/>
    <w:lvl w:ilvl="0">
      <w:start w:val="3"/>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1" w15:restartNumberingAfterBreak="0">
    <w:nsid w:val="70164A21"/>
    <w:multiLevelType w:val="multilevel"/>
    <w:tmpl w:val="2F4C05CC"/>
    <w:lvl w:ilvl="0">
      <w:start w:val="1"/>
      <w:numFmt w:val="decimal"/>
      <w:lvlText w:val="%1."/>
      <w:lvlJc w:val="left"/>
      <w:pPr>
        <w:ind w:left="720" w:hanging="360"/>
      </w:pPr>
    </w:lvl>
    <w:lvl w:ilvl="1">
      <w:start w:val="1"/>
      <w:numFmt w:val="decimal"/>
      <w:lvlText w:val="%1.%2."/>
      <w:lvlJc w:val="left"/>
      <w:pPr>
        <w:ind w:left="1440" w:hanging="720"/>
      </w:pPr>
    </w:lvl>
    <w:lvl w:ilvl="2">
      <w:start w:val="1"/>
      <w:numFmt w:val="decimal"/>
      <w:lvlText w:val="%3."/>
      <w:lvlJc w:val="left"/>
      <w:pPr>
        <w:ind w:left="1440" w:hanging="360"/>
      </w:pPr>
    </w:lvl>
    <w:lvl w:ilvl="3">
      <w:start w:val="1"/>
      <w:numFmt w:val="decimal"/>
      <w:lvlText w:val="%1.%2.%3.%4."/>
      <w:lvlJc w:val="left"/>
      <w:pPr>
        <w:ind w:left="2520" w:hanging="1080"/>
      </w:pPr>
    </w:lvl>
    <w:lvl w:ilvl="4">
      <w:start w:val="1"/>
      <w:numFmt w:val="decimal"/>
      <w:lvlText w:val="%1.%2.%3.%4.%5."/>
      <w:lvlJc w:val="left"/>
      <w:pPr>
        <w:ind w:left="2880" w:hanging="1080"/>
      </w:pPr>
    </w:lvl>
    <w:lvl w:ilvl="5">
      <w:start w:val="1"/>
      <w:numFmt w:val="decimal"/>
      <w:lvlText w:val="%1.%2.%3.%4.%5.%6."/>
      <w:lvlJc w:val="left"/>
      <w:pPr>
        <w:ind w:left="3600" w:hanging="1440"/>
      </w:pPr>
    </w:lvl>
    <w:lvl w:ilvl="6">
      <w:start w:val="1"/>
      <w:numFmt w:val="decimal"/>
      <w:lvlText w:val="%1.%2.%3.%4.%5.%6.%7."/>
      <w:lvlJc w:val="left"/>
      <w:pPr>
        <w:ind w:left="3960" w:hanging="1440"/>
      </w:pPr>
    </w:lvl>
    <w:lvl w:ilvl="7">
      <w:start w:val="1"/>
      <w:numFmt w:val="decimal"/>
      <w:lvlText w:val="%1.%2.%3.%4.%5.%6.%7.%8."/>
      <w:lvlJc w:val="left"/>
      <w:pPr>
        <w:ind w:left="4680" w:hanging="1800"/>
      </w:pPr>
    </w:lvl>
    <w:lvl w:ilvl="8">
      <w:start w:val="1"/>
      <w:numFmt w:val="decimal"/>
      <w:lvlText w:val="%1.%2.%3.%4.%5.%6.%7.%8.%9."/>
      <w:lvlJc w:val="left"/>
      <w:pPr>
        <w:ind w:left="5040" w:hanging="1800"/>
      </w:pPr>
    </w:lvl>
  </w:abstractNum>
  <w:num w:numId="1" w16cid:durableId="1083532091">
    <w:abstractNumId w:val="1"/>
  </w:num>
  <w:num w:numId="2" w16cid:durableId="20608621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14F5"/>
    <w:rsid w:val="00082226"/>
    <w:rsid w:val="00206EB9"/>
    <w:rsid w:val="00366A30"/>
    <w:rsid w:val="00547AC3"/>
    <w:rsid w:val="008231FA"/>
    <w:rsid w:val="008815A8"/>
    <w:rsid w:val="00932451"/>
    <w:rsid w:val="00932731"/>
    <w:rsid w:val="00A34C4F"/>
    <w:rsid w:val="00A60252"/>
    <w:rsid w:val="00D119A9"/>
    <w:rsid w:val="00D92122"/>
    <w:rsid w:val="00DB14F5"/>
    <w:rsid w:val="00EE07E1"/>
    <w:rsid w:val="00F36201"/>
    <w:rsid w:val="00F82CD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4:docId w14:val="29A9723F"/>
  <w15:docId w15:val="{AEE703A8-4EC3-A742-9464-37DBBF4BBA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Cambria" w:hAnsi="Cambria" w:cs="Cambria"/>
        <w:sz w:val="22"/>
        <w:szCs w:val="22"/>
        <w:lang w:val="en-US"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table" w:customStyle="1" w:styleId="a2">
    <w:basedOn w:val="TableNormal"/>
    <w:pPr>
      <w:spacing w:after="0" w:line="240" w:lineRule="auto"/>
    </w:pPr>
    <w:tblPr>
      <w:tblStyleRowBandSize w:val="1"/>
      <w:tblStyleColBandSize w:val="1"/>
    </w:tblPr>
  </w:style>
  <w:style w:type="paragraph" w:styleId="ListParagraph">
    <w:name w:val="List Paragraph"/>
    <w:basedOn w:val="Normal"/>
    <w:uiPriority w:val="34"/>
    <w:qFormat/>
    <w:rsid w:val="00F36201"/>
    <w:pPr>
      <w:ind w:left="720"/>
      <w:contextualSpacing/>
    </w:pPr>
  </w:style>
  <w:style w:type="character" w:styleId="Hyperlink">
    <w:name w:val="Hyperlink"/>
    <w:basedOn w:val="DefaultParagraphFont"/>
    <w:uiPriority w:val="99"/>
    <w:unhideWhenUsed/>
    <w:rsid w:val="00547AC3"/>
    <w:rPr>
      <w:color w:val="0000FF" w:themeColor="hyperlink"/>
      <w:u w:val="single"/>
    </w:rPr>
  </w:style>
  <w:style w:type="character" w:styleId="UnresolvedMention">
    <w:name w:val="Unresolved Mention"/>
    <w:basedOn w:val="DefaultParagraphFont"/>
    <w:uiPriority w:val="99"/>
    <w:semiHidden/>
    <w:unhideWhenUsed/>
    <w:rsid w:val="00547AC3"/>
    <w:rPr>
      <w:color w:val="605E5C"/>
      <w:shd w:val="clear" w:color="auto" w:fill="E1DFDD"/>
    </w:rPr>
  </w:style>
  <w:style w:type="paragraph" w:styleId="Header">
    <w:name w:val="header"/>
    <w:basedOn w:val="Normal"/>
    <w:link w:val="HeaderChar"/>
    <w:uiPriority w:val="99"/>
    <w:unhideWhenUsed/>
    <w:rsid w:val="008815A8"/>
    <w:pPr>
      <w:tabs>
        <w:tab w:val="center" w:pos="4513"/>
        <w:tab w:val="right" w:pos="9026"/>
      </w:tabs>
      <w:spacing w:after="0" w:line="240" w:lineRule="auto"/>
    </w:pPr>
  </w:style>
  <w:style w:type="character" w:customStyle="1" w:styleId="HeaderChar">
    <w:name w:val="Header Char"/>
    <w:basedOn w:val="DefaultParagraphFont"/>
    <w:link w:val="Header"/>
    <w:uiPriority w:val="99"/>
    <w:rsid w:val="008815A8"/>
  </w:style>
  <w:style w:type="paragraph" w:styleId="Footer">
    <w:name w:val="footer"/>
    <w:basedOn w:val="Normal"/>
    <w:link w:val="FooterChar"/>
    <w:uiPriority w:val="99"/>
    <w:unhideWhenUsed/>
    <w:rsid w:val="008815A8"/>
    <w:pPr>
      <w:tabs>
        <w:tab w:val="center" w:pos="4513"/>
        <w:tab w:val="right" w:pos="9026"/>
      </w:tabs>
      <w:spacing w:after="0" w:line="240" w:lineRule="auto"/>
    </w:pPr>
  </w:style>
  <w:style w:type="character" w:customStyle="1" w:styleId="FooterChar">
    <w:name w:val="Footer Char"/>
    <w:basedOn w:val="DefaultParagraphFont"/>
    <w:link w:val="Footer"/>
    <w:uiPriority w:val="99"/>
    <w:rsid w:val="008815A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getcapsa.com/terms-of-servic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QK3NHf1v3vVC8QA9dv6s47pcA==">AMUW2mW6CN6eCFHwCubkbwR8GjkJBlISAuyyw4hwyUMwGpwgFniZOIRPZjMmMI90uLuvq2QqLBK2HK7N7qklTiRr4Lj46iLLqCTF5yQH9ivo53or2RMXyWS/lF/J4wjmF6cPE+hLnhf3</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33</TotalTime>
  <Pages>2</Pages>
  <Words>451</Words>
  <Characters>2573</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Shivam Sharma</cp:lastModifiedBy>
  <cp:revision>14</cp:revision>
  <dcterms:created xsi:type="dcterms:W3CDTF">2024-05-22T09:44:00Z</dcterms:created>
  <dcterms:modified xsi:type="dcterms:W3CDTF">2024-09-18T11:51:00Z</dcterms:modified>
</cp:coreProperties>
</file>